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6615" w:rsidRDefault="00AB6615" w:rsidP="00AB661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AE4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AB6615" w:rsidRDefault="00AB6615" w:rsidP="00AB661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AE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8E2A45">
        <w:rPr>
          <w:rFonts w:ascii="Times New Roman" w:hAnsi="Times New Roman" w:cs="Times New Roman"/>
          <w:b/>
          <w:sz w:val="28"/>
          <w:szCs w:val="28"/>
        </w:rPr>
        <w:t xml:space="preserve">предложениях о включении вопросов в повестку дня </w:t>
      </w:r>
      <w:r w:rsidRPr="008E2A45">
        <w:rPr>
          <w:rFonts w:ascii="Times New Roman" w:hAnsi="Times New Roman" w:cs="Times New Roman"/>
          <w:b/>
          <w:sz w:val="28"/>
          <w:szCs w:val="28"/>
        </w:rPr>
        <w:br/>
        <w:t xml:space="preserve">годового заседания Общего собрания акционеров ПАО «РусГидро» </w:t>
      </w:r>
      <w:r w:rsidRPr="008E2A45">
        <w:rPr>
          <w:rFonts w:ascii="Times New Roman" w:hAnsi="Times New Roman" w:cs="Times New Roman"/>
          <w:sz w:val="28"/>
          <w:szCs w:val="28"/>
        </w:rPr>
        <w:t>(далее также Общество)</w:t>
      </w:r>
      <w:r w:rsidRPr="008E2A45">
        <w:rPr>
          <w:rFonts w:ascii="Times New Roman" w:hAnsi="Times New Roman" w:cs="Times New Roman"/>
          <w:b/>
          <w:sz w:val="28"/>
          <w:szCs w:val="28"/>
        </w:rPr>
        <w:t xml:space="preserve">, голосование на котором совмещается </w:t>
      </w:r>
    </w:p>
    <w:p w:rsidR="00AB6615" w:rsidRDefault="00AB6615" w:rsidP="00AB661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A45">
        <w:rPr>
          <w:rFonts w:ascii="Times New Roman" w:hAnsi="Times New Roman" w:cs="Times New Roman"/>
          <w:b/>
          <w:sz w:val="28"/>
          <w:szCs w:val="28"/>
        </w:rPr>
        <w:t>с заочным голосованием</w:t>
      </w:r>
      <w:r w:rsidRPr="008E2A45">
        <w:rPr>
          <w:rFonts w:ascii="Times New Roman" w:hAnsi="Times New Roman" w:cs="Times New Roman"/>
        </w:rPr>
        <w:t xml:space="preserve"> </w:t>
      </w:r>
      <w:r w:rsidRPr="008E2A45">
        <w:rPr>
          <w:rFonts w:ascii="Times New Roman" w:hAnsi="Times New Roman" w:cs="Times New Roman"/>
          <w:sz w:val="28"/>
          <w:szCs w:val="28"/>
        </w:rPr>
        <w:t>(далее также Собрание)</w:t>
      </w:r>
      <w:r w:rsidRPr="008E2A45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AB6615" w:rsidRDefault="00AB6615" w:rsidP="00AB661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A45">
        <w:rPr>
          <w:rFonts w:ascii="Times New Roman" w:hAnsi="Times New Roman" w:cs="Times New Roman"/>
          <w:b/>
          <w:sz w:val="28"/>
          <w:szCs w:val="28"/>
        </w:rPr>
        <w:t>включая информацию о том, кем был предложен каждый из включенных</w:t>
      </w:r>
      <w:r w:rsidRPr="00BC0AE4">
        <w:rPr>
          <w:rFonts w:ascii="Times New Roman" w:hAnsi="Times New Roman" w:cs="Times New Roman"/>
          <w:b/>
          <w:sz w:val="28"/>
          <w:szCs w:val="28"/>
        </w:rPr>
        <w:t xml:space="preserve"> в повестку Собрания вопросов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B6615" w:rsidRPr="00BC0AE4" w:rsidRDefault="00AB6615" w:rsidP="00AB661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6615" w:rsidRPr="00BC0AE4" w:rsidRDefault="00AB6615" w:rsidP="00AB6615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0AE4">
        <w:rPr>
          <w:rFonts w:ascii="Times New Roman" w:hAnsi="Times New Roman" w:cs="Times New Roman"/>
          <w:sz w:val="28"/>
          <w:szCs w:val="28"/>
        </w:rPr>
        <w:t>В соответствии с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AE4">
        <w:rPr>
          <w:rFonts w:ascii="Times New Roman" w:hAnsi="Times New Roman" w:cs="Times New Roman"/>
          <w:sz w:val="28"/>
          <w:szCs w:val="28"/>
        </w:rPr>
        <w:t xml:space="preserve">1 ст. 53 Федерального закона от 26.12.1995 </w:t>
      </w:r>
      <w:r>
        <w:rPr>
          <w:rFonts w:ascii="Times New Roman" w:hAnsi="Times New Roman" w:cs="Times New Roman"/>
          <w:sz w:val="28"/>
          <w:szCs w:val="28"/>
        </w:rPr>
        <w:br/>
      </w:r>
      <w:r w:rsidRPr="00BC0AE4">
        <w:rPr>
          <w:rFonts w:ascii="Times New Roman" w:hAnsi="Times New Roman" w:cs="Times New Roman"/>
          <w:sz w:val="28"/>
          <w:szCs w:val="28"/>
        </w:rPr>
        <w:t xml:space="preserve">№ 208-ФЗ «Об акционерных обществах» (далее - </w:t>
      </w:r>
      <w:r w:rsidRPr="003A20D8">
        <w:rPr>
          <w:rFonts w:ascii="Times New Roman" w:hAnsi="Times New Roman" w:cs="Times New Roman"/>
          <w:sz w:val="28"/>
          <w:szCs w:val="28"/>
        </w:rPr>
        <w:t>Закон Об АО</w:t>
      </w:r>
      <w:r w:rsidRPr="00BC0AE4">
        <w:rPr>
          <w:rFonts w:ascii="Times New Roman" w:hAnsi="Times New Roman" w:cs="Times New Roman"/>
          <w:sz w:val="28"/>
          <w:szCs w:val="28"/>
        </w:rPr>
        <w:t xml:space="preserve">), а также п.11.1 Устава </w:t>
      </w:r>
      <w:r>
        <w:rPr>
          <w:rFonts w:ascii="Times New Roman" w:hAnsi="Times New Roman" w:cs="Times New Roman"/>
          <w:sz w:val="28"/>
          <w:szCs w:val="28"/>
        </w:rPr>
        <w:t>Общества</w:t>
      </w:r>
      <w:r w:rsidRPr="00BC0AE4">
        <w:rPr>
          <w:rFonts w:ascii="Times New Roman" w:hAnsi="Times New Roman" w:cs="Times New Roman"/>
          <w:sz w:val="28"/>
          <w:szCs w:val="28"/>
        </w:rPr>
        <w:t xml:space="preserve"> акционеры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C0AE4">
        <w:rPr>
          <w:rFonts w:ascii="Times New Roman" w:hAnsi="Times New Roman" w:cs="Times New Roman"/>
          <w:sz w:val="28"/>
          <w:szCs w:val="28"/>
        </w:rPr>
        <w:t>акционер), являющиеся в совокупности владельцами не менее чем 2 (двух) процентов голосующих акций Общества, вправе</w:t>
      </w:r>
      <w:r>
        <w:rPr>
          <w:rFonts w:ascii="Times New Roman" w:hAnsi="Times New Roman" w:cs="Times New Roman"/>
          <w:sz w:val="28"/>
          <w:szCs w:val="28"/>
        </w:rPr>
        <w:t xml:space="preserve"> внести  вопросы в повестку дня годового заседания Общего собрания акционеров и выдвинуть кандидатов в Совет директоров и Ревизионную комиссию Общества, </w:t>
      </w:r>
      <w:r w:rsidRPr="00BC0AE4">
        <w:rPr>
          <w:rFonts w:ascii="Times New Roman" w:hAnsi="Times New Roman" w:cs="Times New Roman"/>
          <w:sz w:val="28"/>
          <w:szCs w:val="28"/>
        </w:rPr>
        <w:t>число которых не может превышать количественный состав соответствующего органа.</w:t>
      </w:r>
    </w:p>
    <w:p w:rsidR="00AB6615" w:rsidRPr="00BC0AE4" w:rsidRDefault="00AB6615" w:rsidP="00AB6615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0AE4">
        <w:rPr>
          <w:rFonts w:ascii="Times New Roman" w:hAnsi="Times New Roman" w:cs="Times New Roman"/>
          <w:sz w:val="28"/>
          <w:szCs w:val="28"/>
        </w:rPr>
        <w:t>Такие предложения должны поступить в Общество не</w:t>
      </w:r>
      <w:r>
        <w:rPr>
          <w:rFonts w:ascii="Times New Roman" w:hAnsi="Times New Roman" w:cs="Times New Roman"/>
          <w:sz w:val="28"/>
          <w:szCs w:val="28"/>
        </w:rPr>
        <w:t xml:space="preserve"> ранее 01 июля отчетного года и не позднее 31 марта года, следующего за отчетным </w:t>
      </w:r>
      <w:r w:rsidRPr="00BC0AE4">
        <w:rPr>
          <w:rFonts w:ascii="Times New Roman" w:hAnsi="Times New Roman" w:cs="Times New Roman"/>
          <w:sz w:val="28"/>
          <w:szCs w:val="28"/>
        </w:rPr>
        <w:t>(п. 11.1 ст. 11 Устава</w:t>
      </w:r>
      <w:r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BC0AE4">
        <w:rPr>
          <w:rFonts w:ascii="Times New Roman" w:hAnsi="Times New Roman" w:cs="Times New Roman"/>
          <w:sz w:val="28"/>
          <w:szCs w:val="28"/>
        </w:rPr>
        <w:t>).</w:t>
      </w:r>
    </w:p>
    <w:p w:rsidR="00AB6615" w:rsidRPr="00BC0AE4" w:rsidRDefault="00AB6615" w:rsidP="00AB6615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0AE4">
        <w:rPr>
          <w:rFonts w:ascii="Times New Roman" w:hAnsi="Times New Roman" w:cs="Times New Roman"/>
          <w:sz w:val="28"/>
          <w:szCs w:val="28"/>
        </w:rPr>
        <w:t xml:space="preserve">В установленный срок Российской Федерацией в лице </w:t>
      </w:r>
      <w:proofErr w:type="spellStart"/>
      <w:r w:rsidRPr="00BC0AE4">
        <w:rPr>
          <w:rFonts w:ascii="Times New Roman" w:hAnsi="Times New Roman" w:cs="Times New Roman"/>
          <w:sz w:val="28"/>
          <w:szCs w:val="28"/>
        </w:rPr>
        <w:t>Росимущества</w:t>
      </w:r>
      <w:proofErr w:type="spellEnd"/>
      <w:r w:rsidRPr="00BC0AE4">
        <w:rPr>
          <w:rFonts w:ascii="Times New Roman" w:hAnsi="Times New Roman" w:cs="Times New Roman"/>
          <w:sz w:val="28"/>
          <w:szCs w:val="28"/>
        </w:rPr>
        <w:t xml:space="preserve"> (владеет 62,20% голосующих акций Общества) представлено предложение по включению вопросов в повестку дня </w:t>
      </w:r>
      <w:r>
        <w:rPr>
          <w:rFonts w:ascii="Times New Roman" w:hAnsi="Times New Roman" w:cs="Times New Roman"/>
          <w:sz w:val="28"/>
          <w:szCs w:val="28"/>
        </w:rPr>
        <w:t xml:space="preserve">годового заседания </w:t>
      </w:r>
      <w:r w:rsidRPr="00BC0AE4">
        <w:rPr>
          <w:rFonts w:ascii="Times New Roman" w:hAnsi="Times New Roman" w:cs="Times New Roman"/>
          <w:sz w:val="28"/>
          <w:szCs w:val="28"/>
        </w:rPr>
        <w:t xml:space="preserve">Общего собрания акционеров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C0AE4">
        <w:rPr>
          <w:rFonts w:ascii="Times New Roman" w:hAnsi="Times New Roman" w:cs="Times New Roman"/>
          <w:sz w:val="28"/>
          <w:szCs w:val="28"/>
        </w:rPr>
        <w:t>бществ</w:t>
      </w:r>
      <w:r w:rsidRPr="008E2A45">
        <w:rPr>
          <w:rFonts w:ascii="Times New Roman" w:hAnsi="Times New Roman" w:cs="Times New Roman"/>
          <w:sz w:val="28"/>
          <w:szCs w:val="28"/>
        </w:rPr>
        <w:t>а</w:t>
      </w:r>
      <w:r w:rsidRPr="00BC0AE4">
        <w:rPr>
          <w:rFonts w:ascii="Times New Roman" w:hAnsi="Times New Roman" w:cs="Times New Roman"/>
          <w:sz w:val="28"/>
          <w:szCs w:val="28"/>
        </w:rPr>
        <w:t>, а также по кандидатурам в состав Совета директоров Общества</w:t>
      </w:r>
      <w:r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  <w:r w:rsidRPr="00BC0AE4">
        <w:rPr>
          <w:rFonts w:ascii="Times New Roman" w:hAnsi="Times New Roman" w:cs="Times New Roman"/>
          <w:sz w:val="28"/>
          <w:szCs w:val="28"/>
        </w:rPr>
        <w:t xml:space="preserve"> и по кандидатурам в состав Ревизионной комиссии Общества</w:t>
      </w:r>
      <w:r>
        <w:rPr>
          <w:rStyle w:val="aa"/>
          <w:rFonts w:ascii="Times New Roman" w:hAnsi="Times New Roman" w:cs="Times New Roman"/>
          <w:sz w:val="28"/>
          <w:szCs w:val="28"/>
        </w:rPr>
        <w:footnoteReference w:id="2"/>
      </w:r>
      <w:r w:rsidRPr="00BC0AE4">
        <w:rPr>
          <w:rFonts w:ascii="Times New Roman" w:hAnsi="Times New Roman" w:cs="Times New Roman"/>
          <w:sz w:val="28"/>
          <w:szCs w:val="28"/>
        </w:rPr>
        <w:t>.</w:t>
      </w:r>
    </w:p>
    <w:p w:rsidR="00AB6615" w:rsidRPr="00BC0AE4" w:rsidRDefault="00AB6615" w:rsidP="00AB6615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0AE4">
        <w:rPr>
          <w:rFonts w:ascii="Times New Roman" w:hAnsi="Times New Roman" w:cs="Times New Roman"/>
          <w:sz w:val="28"/>
          <w:szCs w:val="28"/>
        </w:rPr>
        <w:t>Предложений по включению вопросов в повестку дня</w:t>
      </w:r>
      <w:r>
        <w:rPr>
          <w:rFonts w:ascii="Times New Roman" w:hAnsi="Times New Roman" w:cs="Times New Roman"/>
          <w:sz w:val="28"/>
          <w:szCs w:val="28"/>
        </w:rPr>
        <w:t xml:space="preserve"> годового заседания</w:t>
      </w:r>
      <w:r w:rsidRPr="00BC0AE4">
        <w:rPr>
          <w:rFonts w:ascii="Times New Roman" w:hAnsi="Times New Roman" w:cs="Times New Roman"/>
          <w:sz w:val="28"/>
          <w:szCs w:val="28"/>
        </w:rPr>
        <w:t xml:space="preserve"> Общего собрания акционеров от иных акционеров, являющихся в совокупности владельцами не менее чем 2 (двух) процентов голосующих акций Общества, в адрес Общества не поступ</w:t>
      </w:r>
      <w:r w:rsidRPr="008E2A45">
        <w:rPr>
          <w:rFonts w:ascii="Times New Roman" w:hAnsi="Times New Roman" w:cs="Times New Roman"/>
          <w:sz w:val="28"/>
          <w:szCs w:val="28"/>
        </w:rPr>
        <w:t>и</w:t>
      </w:r>
      <w:r w:rsidRPr="00BC0AE4">
        <w:rPr>
          <w:rFonts w:ascii="Times New Roman" w:hAnsi="Times New Roman" w:cs="Times New Roman"/>
          <w:sz w:val="28"/>
          <w:szCs w:val="28"/>
        </w:rPr>
        <w:t>ло.</w:t>
      </w:r>
    </w:p>
    <w:p w:rsidR="00AB6615" w:rsidRPr="004511E8" w:rsidRDefault="00AB6615" w:rsidP="00AB6615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0AE4">
        <w:rPr>
          <w:rFonts w:ascii="Times New Roman" w:hAnsi="Times New Roman" w:cs="Times New Roman"/>
          <w:sz w:val="28"/>
          <w:szCs w:val="28"/>
        </w:rPr>
        <w:t xml:space="preserve">В соответствии с п. 7 ст. 53 </w:t>
      </w:r>
      <w:r w:rsidRPr="003A20D8">
        <w:rPr>
          <w:rFonts w:ascii="Times New Roman" w:hAnsi="Times New Roman" w:cs="Times New Roman"/>
          <w:sz w:val="28"/>
          <w:szCs w:val="28"/>
        </w:rPr>
        <w:t>Закон Об АО</w:t>
      </w:r>
      <w:r w:rsidRPr="00BC0AE4">
        <w:rPr>
          <w:rFonts w:ascii="Times New Roman" w:hAnsi="Times New Roman" w:cs="Times New Roman"/>
          <w:sz w:val="28"/>
          <w:szCs w:val="28"/>
        </w:rPr>
        <w:t xml:space="preserve"> наряду с вопросами, предложенными акционерами для включения в повестку дня</w:t>
      </w:r>
      <w:r>
        <w:rPr>
          <w:rFonts w:ascii="Times New Roman" w:hAnsi="Times New Roman" w:cs="Times New Roman"/>
          <w:sz w:val="28"/>
          <w:szCs w:val="28"/>
        </w:rPr>
        <w:t xml:space="preserve"> Собрания, а также кандидатами, предложенными акционерами для образования соответствующего органа, </w:t>
      </w:r>
      <w:r w:rsidRPr="00BC0AE4">
        <w:rPr>
          <w:rFonts w:ascii="Times New Roman" w:hAnsi="Times New Roman" w:cs="Times New Roman"/>
          <w:sz w:val="28"/>
          <w:szCs w:val="28"/>
        </w:rPr>
        <w:t xml:space="preserve">Совет </w:t>
      </w:r>
      <w:r w:rsidRPr="004511E8">
        <w:rPr>
          <w:rFonts w:ascii="Times New Roman" w:hAnsi="Times New Roman" w:cs="Times New Roman"/>
          <w:sz w:val="28"/>
          <w:szCs w:val="28"/>
        </w:rPr>
        <w:t>директоров Общества вправе включать в повестку дня Собрания вопросы по своему усмотрению.</w:t>
      </w:r>
    </w:p>
    <w:p w:rsidR="00AB6615" w:rsidRPr="004511E8" w:rsidRDefault="00AB6615" w:rsidP="00AB661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11E8">
        <w:rPr>
          <w:rFonts w:ascii="Times New Roman" w:hAnsi="Times New Roman" w:cs="Times New Roman"/>
          <w:sz w:val="28"/>
          <w:szCs w:val="28"/>
        </w:rPr>
        <w:lastRenderedPageBreak/>
        <w:t xml:space="preserve">Учитывая изложенное, Совет директоров Общества 29 мая 2026 года утвердил следующую повестку дня Собрания по итогам 2025 года: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6"/>
        <w:gridCol w:w="5525"/>
        <w:gridCol w:w="3254"/>
      </w:tblGrid>
      <w:tr w:rsidR="00AB6615" w:rsidRPr="00BC0AE4" w:rsidTr="003803B9">
        <w:tc>
          <w:tcPr>
            <w:tcW w:w="566" w:type="dxa"/>
          </w:tcPr>
          <w:p w:rsidR="00AB6615" w:rsidRPr="00821403" w:rsidRDefault="00AB6615" w:rsidP="003803B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14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№</w:t>
            </w:r>
          </w:p>
        </w:tc>
        <w:tc>
          <w:tcPr>
            <w:tcW w:w="5525" w:type="dxa"/>
          </w:tcPr>
          <w:p w:rsidR="00AB6615" w:rsidRPr="00821403" w:rsidRDefault="00AB6615" w:rsidP="003803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214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Формулировка</w:t>
            </w:r>
            <w:proofErr w:type="spellEnd"/>
            <w:r w:rsidRPr="008214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214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вопроса</w:t>
            </w:r>
            <w:proofErr w:type="spellEnd"/>
            <w:r w:rsidRPr="008214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214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предложенная</w:t>
            </w:r>
            <w:proofErr w:type="spellEnd"/>
            <w:r w:rsidRPr="008214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214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акционером</w:t>
            </w:r>
            <w:proofErr w:type="spellEnd"/>
          </w:p>
        </w:tc>
        <w:tc>
          <w:tcPr>
            <w:tcW w:w="3254" w:type="dxa"/>
          </w:tcPr>
          <w:p w:rsidR="00AB6615" w:rsidRPr="00821403" w:rsidRDefault="00AB6615" w:rsidP="003803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214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Кем</w:t>
            </w:r>
            <w:proofErr w:type="spellEnd"/>
            <w:r w:rsidRPr="008214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214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предложен</w:t>
            </w:r>
            <w:proofErr w:type="spellEnd"/>
          </w:p>
          <w:p w:rsidR="00AB6615" w:rsidRPr="00821403" w:rsidRDefault="00AB6615" w:rsidP="003803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214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вопрос</w:t>
            </w:r>
            <w:proofErr w:type="spellEnd"/>
          </w:p>
        </w:tc>
      </w:tr>
      <w:tr w:rsidR="00AB6615" w:rsidRPr="00BC0AE4" w:rsidTr="003803B9">
        <w:tc>
          <w:tcPr>
            <w:tcW w:w="566" w:type="dxa"/>
            <w:vAlign w:val="center"/>
          </w:tcPr>
          <w:p w:rsidR="00AB6615" w:rsidRPr="00BC0AE4" w:rsidRDefault="00AB6615" w:rsidP="003803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5525" w:type="dxa"/>
            <w:vAlign w:val="center"/>
          </w:tcPr>
          <w:p w:rsidR="00AB6615" w:rsidRPr="00821403" w:rsidRDefault="00AB6615" w:rsidP="003803B9">
            <w:pPr>
              <w:spacing w:line="276" w:lineRule="auto"/>
              <w:ind w:right="-70"/>
              <w:rPr>
                <w:rFonts w:ascii="Times New Roman" w:eastAsia="Calibri" w:hAnsi="Times New Roman" w:cs="Times New Roman"/>
                <w:iCs/>
                <w:spacing w:val="-2"/>
                <w:sz w:val="28"/>
                <w:szCs w:val="28"/>
                <w:lang w:eastAsia="ru-RU"/>
              </w:rPr>
            </w:pPr>
            <w:r w:rsidRPr="00821403">
              <w:rPr>
                <w:rFonts w:ascii="Times New Roman" w:eastAsia="Calibri" w:hAnsi="Times New Roman" w:cs="Times New Roman"/>
                <w:iCs/>
                <w:spacing w:val="-2"/>
                <w:sz w:val="28"/>
                <w:szCs w:val="28"/>
                <w:lang w:eastAsia="ru-RU"/>
              </w:rPr>
              <w:t>Утверждение годового отчета Общества.</w:t>
            </w:r>
          </w:p>
        </w:tc>
        <w:tc>
          <w:tcPr>
            <w:tcW w:w="3254" w:type="dxa"/>
          </w:tcPr>
          <w:p w:rsidR="00AB6615" w:rsidRPr="00BC0AE4" w:rsidRDefault="00AB6615" w:rsidP="003803B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  <w:r w:rsidRPr="00BC0A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лице </w:t>
            </w:r>
            <w:proofErr w:type="spellStart"/>
            <w:r w:rsidRPr="00BC0AE4">
              <w:rPr>
                <w:rFonts w:ascii="Times New Roman" w:hAnsi="Times New Roman" w:cs="Times New Roman"/>
                <w:sz w:val="28"/>
                <w:szCs w:val="28"/>
              </w:rPr>
              <w:t>Росимущества</w:t>
            </w:r>
            <w:proofErr w:type="spellEnd"/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6615" w:rsidRPr="00BC0AE4" w:rsidTr="003803B9">
        <w:trPr>
          <w:trHeight w:val="791"/>
        </w:trPr>
        <w:tc>
          <w:tcPr>
            <w:tcW w:w="566" w:type="dxa"/>
            <w:vAlign w:val="center"/>
          </w:tcPr>
          <w:p w:rsidR="00AB6615" w:rsidRPr="00BC0AE4" w:rsidRDefault="00AB6615" w:rsidP="003803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5525" w:type="dxa"/>
            <w:vAlign w:val="center"/>
          </w:tcPr>
          <w:p w:rsidR="00AB6615" w:rsidRPr="00821403" w:rsidRDefault="00AB6615" w:rsidP="003803B9">
            <w:pPr>
              <w:spacing w:line="276" w:lineRule="auto"/>
              <w:ind w:right="-7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821403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Утверждение годовой бухгалтерской (финансовой) отчетности Общества.</w:t>
            </w:r>
          </w:p>
        </w:tc>
        <w:tc>
          <w:tcPr>
            <w:tcW w:w="3254" w:type="dxa"/>
          </w:tcPr>
          <w:p w:rsidR="00AB6615" w:rsidRPr="00BC0AE4" w:rsidRDefault="00AB6615" w:rsidP="003803B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  <w:r w:rsidRPr="00BC0A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лице </w:t>
            </w:r>
            <w:proofErr w:type="spellStart"/>
            <w:r w:rsidRPr="00BC0AE4">
              <w:rPr>
                <w:rFonts w:ascii="Times New Roman" w:hAnsi="Times New Roman" w:cs="Times New Roman"/>
                <w:sz w:val="28"/>
                <w:szCs w:val="28"/>
              </w:rPr>
              <w:t>Росимущества</w:t>
            </w:r>
            <w:proofErr w:type="spellEnd"/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6615" w:rsidRPr="00BC0AE4" w:rsidTr="003803B9">
        <w:trPr>
          <w:trHeight w:val="986"/>
        </w:trPr>
        <w:tc>
          <w:tcPr>
            <w:tcW w:w="566" w:type="dxa"/>
            <w:vAlign w:val="center"/>
          </w:tcPr>
          <w:p w:rsidR="00AB6615" w:rsidRPr="00BC0AE4" w:rsidRDefault="00AB6615" w:rsidP="003803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5525" w:type="dxa"/>
            <w:vAlign w:val="center"/>
          </w:tcPr>
          <w:p w:rsidR="00AB6615" w:rsidRPr="008E2A45" w:rsidRDefault="00AB6615" w:rsidP="003803B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8E2A45">
              <w:rPr>
                <w:rFonts w:ascii="Times New Roman" w:hAnsi="Times New Roman" w:cs="Times New Roman"/>
                <w:sz w:val="28"/>
                <w:szCs w:val="28"/>
              </w:rPr>
              <w:t>Утверждение распределения прибыли Общества по результатам 2023- 2025 годов.</w:t>
            </w:r>
          </w:p>
        </w:tc>
        <w:tc>
          <w:tcPr>
            <w:tcW w:w="3254" w:type="dxa"/>
          </w:tcPr>
          <w:p w:rsidR="00AB6615" w:rsidRPr="008E2A45" w:rsidRDefault="00AB6615" w:rsidP="003803B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A45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  <w:r w:rsidRPr="008E2A4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лице </w:t>
            </w:r>
            <w:proofErr w:type="spellStart"/>
            <w:r w:rsidRPr="008E2A45">
              <w:rPr>
                <w:rFonts w:ascii="Times New Roman" w:hAnsi="Times New Roman" w:cs="Times New Roman"/>
                <w:sz w:val="28"/>
                <w:szCs w:val="28"/>
              </w:rPr>
              <w:t>Росимущества</w:t>
            </w:r>
            <w:proofErr w:type="spellEnd"/>
            <w:r w:rsidRPr="008E2A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6615" w:rsidRPr="00BC0AE4" w:rsidTr="003803B9">
        <w:trPr>
          <w:trHeight w:val="840"/>
        </w:trPr>
        <w:tc>
          <w:tcPr>
            <w:tcW w:w="566" w:type="dxa"/>
            <w:vAlign w:val="center"/>
          </w:tcPr>
          <w:p w:rsidR="00AB6615" w:rsidRPr="00BC0AE4" w:rsidRDefault="00AB6615" w:rsidP="003803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5525" w:type="dxa"/>
            <w:vAlign w:val="center"/>
          </w:tcPr>
          <w:p w:rsidR="00AB6615" w:rsidRPr="008E2A45" w:rsidRDefault="00AB6615" w:rsidP="003803B9">
            <w:pPr>
              <w:spacing w:line="276" w:lineRule="auto"/>
              <w:ind w:right="-7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8E2A45">
              <w:rPr>
                <w:rFonts w:ascii="Times New Roman" w:hAnsi="Times New Roman" w:cs="Times New Roman"/>
                <w:sz w:val="28"/>
                <w:szCs w:val="28"/>
              </w:rPr>
              <w:t>О размере дивидендов, сроках и форме их выплаты по результатам 2023-2025 годов и установлении даты, на которую определяются лица, имеющие право на получение дивидендов.</w:t>
            </w:r>
          </w:p>
        </w:tc>
        <w:tc>
          <w:tcPr>
            <w:tcW w:w="3254" w:type="dxa"/>
          </w:tcPr>
          <w:p w:rsidR="00AB6615" w:rsidRPr="008E2A45" w:rsidRDefault="00AB6615" w:rsidP="003803B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A45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  <w:r w:rsidRPr="008E2A4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лице </w:t>
            </w:r>
            <w:proofErr w:type="spellStart"/>
            <w:r w:rsidRPr="008E2A45">
              <w:rPr>
                <w:rFonts w:ascii="Times New Roman" w:hAnsi="Times New Roman" w:cs="Times New Roman"/>
                <w:sz w:val="28"/>
                <w:szCs w:val="28"/>
              </w:rPr>
              <w:t>Росимущества</w:t>
            </w:r>
            <w:proofErr w:type="spellEnd"/>
            <w:r w:rsidRPr="008E2A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6615" w:rsidRPr="00BC0AE4" w:rsidTr="003803B9">
        <w:trPr>
          <w:trHeight w:val="1688"/>
        </w:trPr>
        <w:tc>
          <w:tcPr>
            <w:tcW w:w="566" w:type="dxa"/>
            <w:vAlign w:val="center"/>
          </w:tcPr>
          <w:p w:rsidR="00AB6615" w:rsidRPr="00BC0AE4" w:rsidRDefault="00AB6615" w:rsidP="003803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5525" w:type="dxa"/>
            <w:vAlign w:val="center"/>
          </w:tcPr>
          <w:p w:rsidR="00AB6615" w:rsidRPr="00821403" w:rsidRDefault="00AB6615" w:rsidP="003803B9">
            <w:pPr>
              <w:spacing w:line="276" w:lineRule="auto"/>
              <w:ind w:right="-7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821403">
              <w:rPr>
                <w:rFonts w:ascii="Times New Roman" w:hAnsi="Times New Roman" w:cs="Times New Roman"/>
                <w:sz w:val="28"/>
                <w:szCs w:val="28"/>
              </w:rPr>
              <w:t>О выплате вознаграждения за работу в составе Совета директоров членам Совета директоров, не являющимся государственными служащими, в размере, установленном внутренними документами Общества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4" w:type="dxa"/>
          </w:tcPr>
          <w:p w:rsidR="00AB6615" w:rsidRPr="00BC0AE4" w:rsidRDefault="00AB6615" w:rsidP="003803B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  <w:r w:rsidRPr="00BC0A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лице </w:t>
            </w:r>
            <w:proofErr w:type="spellStart"/>
            <w:r w:rsidRPr="00BC0AE4">
              <w:rPr>
                <w:rFonts w:ascii="Times New Roman" w:hAnsi="Times New Roman" w:cs="Times New Roman"/>
                <w:sz w:val="28"/>
                <w:szCs w:val="28"/>
              </w:rPr>
              <w:t>Росимущества</w:t>
            </w:r>
            <w:proofErr w:type="spellEnd"/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6615" w:rsidRPr="00BC0AE4" w:rsidTr="003803B9">
        <w:trPr>
          <w:trHeight w:val="1839"/>
        </w:trPr>
        <w:tc>
          <w:tcPr>
            <w:tcW w:w="566" w:type="dxa"/>
            <w:vAlign w:val="center"/>
          </w:tcPr>
          <w:p w:rsidR="00AB6615" w:rsidRPr="00BC0AE4" w:rsidRDefault="00AB6615" w:rsidP="003803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5525" w:type="dxa"/>
            <w:vAlign w:val="center"/>
          </w:tcPr>
          <w:p w:rsidR="00AB6615" w:rsidRPr="00821403" w:rsidRDefault="00AB6615" w:rsidP="003803B9">
            <w:pPr>
              <w:spacing w:line="276" w:lineRule="auto"/>
              <w:ind w:right="-70"/>
              <w:rPr>
                <w:rFonts w:ascii="Times New Roman" w:hAnsi="Times New Roman" w:cs="Times New Roman"/>
                <w:sz w:val="28"/>
                <w:szCs w:val="28"/>
              </w:rPr>
            </w:pPr>
            <w:r w:rsidRPr="00821403">
              <w:rPr>
                <w:rFonts w:ascii="Times New Roman" w:hAnsi="Times New Roman" w:cs="Times New Roman"/>
                <w:sz w:val="28"/>
                <w:szCs w:val="28"/>
              </w:rPr>
              <w:t>О выплате вознаграждения за работу в составе Ревизионной комиссии членам Ревизионной комиссии, не являющимся государственными служащими, в размере, установленном внутренними документами Общества.</w:t>
            </w:r>
          </w:p>
        </w:tc>
        <w:tc>
          <w:tcPr>
            <w:tcW w:w="3254" w:type="dxa"/>
          </w:tcPr>
          <w:p w:rsidR="00AB6615" w:rsidRPr="00BC0AE4" w:rsidRDefault="00AB6615" w:rsidP="003803B9">
            <w:pPr>
              <w:spacing w:line="276" w:lineRule="auto"/>
              <w:ind w:right="-70"/>
              <w:rPr>
                <w:rFonts w:ascii="Times New Roman" w:hAnsi="Times New Roman" w:cs="Times New Roman"/>
                <w:sz w:val="28"/>
                <w:szCs w:val="28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  <w:r w:rsidRPr="00BC0A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лице </w:t>
            </w:r>
            <w:proofErr w:type="spellStart"/>
            <w:r w:rsidRPr="00BC0AE4">
              <w:rPr>
                <w:rFonts w:ascii="Times New Roman" w:hAnsi="Times New Roman" w:cs="Times New Roman"/>
                <w:sz w:val="28"/>
                <w:szCs w:val="28"/>
              </w:rPr>
              <w:t>Росимущества</w:t>
            </w:r>
            <w:proofErr w:type="spellEnd"/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6615" w:rsidRPr="00BC0AE4" w:rsidTr="003803B9">
        <w:trPr>
          <w:trHeight w:val="830"/>
        </w:trPr>
        <w:tc>
          <w:tcPr>
            <w:tcW w:w="566" w:type="dxa"/>
            <w:vAlign w:val="center"/>
          </w:tcPr>
          <w:p w:rsidR="00AB6615" w:rsidRPr="00BC0AE4" w:rsidRDefault="00AB6615" w:rsidP="003803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5525" w:type="dxa"/>
            <w:vAlign w:val="center"/>
          </w:tcPr>
          <w:p w:rsidR="00AB6615" w:rsidRPr="00821403" w:rsidRDefault="00AB6615" w:rsidP="003803B9">
            <w:pPr>
              <w:spacing w:line="276" w:lineRule="auto"/>
              <w:ind w:right="-7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821403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Избрание членов Совета директоров Общества.</w:t>
            </w:r>
          </w:p>
        </w:tc>
        <w:tc>
          <w:tcPr>
            <w:tcW w:w="3254" w:type="dxa"/>
          </w:tcPr>
          <w:p w:rsidR="00AB6615" w:rsidRPr="00BC0AE4" w:rsidRDefault="00AB6615" w:rsidP="003803B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  <w:r w:rsidRPr="00BC0A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лице </w:t>
            </w:r>
            <w:proofErr w:type="spellStart"/>
            <w:r w:rsidRPr="00BC0AE4">
              <w:rPr>
                <w:rFonts w:ascii="Times New Roman" w:hAnsi="Times New Roman" w:cs="Times New Roman"/>
                <w:sz w:val="28"/>
                <w:szCs w:val="28"/>
              </w:rPr>
              <w:t>Росимущества</w:t>
            </w:r>
            <w:proofErr w:type="spellEnd"/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6615" w:rsidRPr="00BC0AE4" w:rsidTr="003803B9">
        <w:trPr>
          <w:trHeight w:val="843"/>
        </w:trPr>
        <w:tc>
          <w:tcPr>
            <w:tcW w:w="566" w:type="dxa"/>
            <w:vAlign w:val="center"/>
          </w:tcPr>
          <w:p w:rsidR="00AB6615" w:rsidRPr="00BC0AE4" w:rsidRDefault="00AB6615" w:rsidP="003803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5525" w:type="dxa"/>
            <w:vAlign w:val="center"/>
          </w:tcPr>
          <w:p w:rsidR="00AB6615" w:rsidRPr="00821403" w:rsidRDefault="00AB6615" w:rsidP="003803B9">
            <w:pPr>
              <w:spacing w:line="276" w:lineRule="auto"/>
              <w:ind w:right="-7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82140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Избрание членов Ревизионной комиссии Общества.</w:t>
            </w:r>
          </w:p>
        </w:tc>
        <w:tc>
          <w:tcPr>
            <w:tcW w:w="3254" w:type="dxa"/>
          </w:tcPr>
          <w:p w:rsidR="00AB6615" w:rsidRPr="00BC0AE4" w:rsidRDefault="00AB6615" w:rsidP="003803B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  <w:r w:rsidRPr="00BC0A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лице </w:t>
            </w:r>
            <w:proofErr w:type="spellStart"/>
            <w:r w:rsidRPr="00BC0AE4">
              <w:rPr>
                <w:rFonts w:ascii="Times New Roman" w:hAnsi="Times New Roman" w:cs="Times New Roman"/>
                <w:sz w:val="28"/>
                <w:szCs w:val="28"/>
              </w:rPr>
              <w:t>Росимущества</w:t>
            </w:r>
            <w:proofErr w:type="spellEnd"/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6615" w:rsidRPr="00BC0AE4" w:rsidTr="003803B9">
        <w:trPr>
          <w:trHeight w:val="840"/>
        </w:trPr>
        <w:tc>
          <w:tcPr>
            <w:tcW w:w="566" w:type="dxa"/>
            <w:vAlign w:val="center"/>
          </w:tcPr>
          <w:p w:rsidR="00AB6615" w:rsidRPr="00BC0AE4" w:rsidRDefault="00AB6615" w:rsidP="003803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5525" w:type="dxa"/>
            <w:vAlign w:val="center"/>
          </w:tcPr>
          <w:p w:rsidR="00AB6615" w:rsidRPr="00821403" w:rsidRDefault="00AB6615" w:rsidP="003803B9">
            <w:pPr>
              <w:spacing w:line="276" w:lineRule="auto"/>
              <w:ind w:right="-7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2140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Назначение Аудиторской организации Общества.</w:t>
            </w:r>
          </w:p>
        </w:tc>
        <w:tc>
          <w:tcPr>
            <w:tcW w:w="3254" w:type="dxa"/>
          </w:tcPr>
          <w:p w:rsidR="00AB6615" w:rsidRPr="00BC0AE4" w:rsidRDefault="00AB6615" w:rsidP="003803B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  <w:r w:rsidRPr="00BC0A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лице </w:t>
            </w:r>
            <w:proofErr w:type="spellStart"/>
            <w:r w:rsidRPr="00BC0AE4">
              <w:rPr>
                <w:rFonts w:ascii="Times New Roman" w:hAnsi="Times New Roman" w:cs="Times New Roman"/>
                <w:sz w:val="28"/>
                <w:szCs w:val="28"/>
              </w:rPr>
              <w:t>Росимущества</w:t>
            </w:r>
            <w:proofErr w:type="spellEnd"/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6615" w:rsidRPr="00BC0AE4" w:rsidTr="003803B9">
        <w:trPr>
          <w:trHeight w:val="853"/>
        </w:trPr>
        <w:tc>
          <w:tcPr>
            <w:tcW w:w="566" w:type="dxa"/>
            <w:vAlign w:val="center"/>
          </w:tcPr>
          <w:p w:rsidR="00AB6615" w:rsidRPr="00BC0AE4" w:rsidRDefault="00AB6615" w:rsidP="003803B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5525" w:type="dxa"/>
          </w:tcPr>
          <w:p w:rsidR="00AB6615" w:rsidRPr="00821403" w:rsidRDefault="00AB6615" w:rsidP="003803B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1403">
              <w:rPr>
                <w:rFonts w:ascii="Times New Roman" w:hAnsi="Times New Roman" w:cs="Times New Roman"/>
                <w:sz w:val="28"/>
                <w:szCs w:val="28"/>
              </w:rPr>
              <w:t>Утверждение Устава Общества в новой редакции</w:t>
            </w:r>
          </w:p>
        </w:tc>
        <w:tc>
          <w:tcPr>
            <w:tcW w:w="3254" w:type="dxa"/>
          </w:tcPr>
          <w:p w:rsidR="00AB6615" w:rsidRPr="00BC0AE4" w:rsidRDefault="00AB6615" w:rsidP="003803B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AE4">
              <w:rPr>
                <w:rFonts w:ascii="Times New Roman" w:hAnsi="Times New Roman" w:cs="Times New Roman"/>
                <w:sz w:val="28"/>
                <w:szCs w:val="28"/>
              </w:rPr>
              <w:t xml:space="preserve">Совет директоров </w:t>
            </w:r>
            <w:r w:rsidRPr="00BC0AE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Общества</w:t>
            </w:r>
          </w:p>
        </w:tc>
      </w:tr>
    </w:tbl>
    <w:p w:rsidR="00AB6615" w:rsidRPr="00BC0AE4" w:rsidRDefault="00AB6615" w:rsidP="00AB6615">
      <w:pPr>
        <w:spacing w:line="276" w:lineRule="auto"/>
      </w:pPr>
      <w:bookmarkStart w:id="0" w:name="_GoBack"/>
      <w:bookmarkEnd w:id="0"/>
    </w:p>
    <w:p w:rsidR="00AB6615" w:rsidRDefault="00AB6615" w:rsidP="00F65DB8"/>
    <w:sectPr w:rsidR="00AB6615" w:rsidSect="00AB6615">
      <w:pgSz w:w="11906" w:h="16838"/>
      <w:pgMar w:top="993" w:right="709" w:bottom="851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  <w:footnote w:id="1">
    <w:p w:rsidR="00AB6615" w:rsidRPr="004511E8" w:rsidRDefault="00AB6615" w:rsidP="00AB6615">
      <w:pPr>
        <w:pStyle w:val="a8"/>
        <w:ind w:firstLine="567"/>
        <w:jc w:val="both"/>
        <w:rPr>
          <w:sz w:val="22"/>
          <w:szCs w:val="22"/>
        </w:rPr>
      </w:pPr>
      <w:r>
        <w:rPr>
          <w:rStyle w:val="aa"/>
        </w:rPr>
        <w:footnoteRef/>
      </w:r>
      <w:r>
        <w:t xml:space="preserve"> </w:t>
      </w:r>
      <w:r w:rsidRPr="004511E8">
        <w:rPr>
          <w:rFonts w:ascii="Times New Roman" w:hAnsi="Times New Roman" w:cs="Times New Roman"/>
          <w:sz w:val="22"/>
          <w:szCs w:val="22"/>
        </w:rPr>
        <w:t>Письменное согласие каждого кандидата на избрание в Совет директоров и на работу в комитетах имеется.</w:t>
      </w:r>
    </w:p>
  </w:footnote>
  <w:footnote w:id="2">
    <w:p w:rsidR="00AB6615" w:rsidRPr="004511E8" w:rsidRDefault="00AB6615" w:rsidP="00AB6615">
      <w:pPr>
        <w:pStyle w:val="a8"/>
        <w:ind w:firstLine="567"/>
        <w:jc w:val="both"/>
        <w:rPr>
          <w:sz w:val="22"/>
          <w:szCs w:val="22"/>
        </w:rPr>
      </w:pPr>
      <w:r w:rsidRPr="004511E8">
        <w:rPr>
          <w:rStyle w:val="aa"/>
          <w:sz w:val="22"/>
          <w:szCs w:val="22"/>
        </w:rPr>
        <w:footnoteRef/>
      </w:r>
      <w:r w:rsidRPr="004511E8">
        <w:rPr>
          <w:sz w:val="22"/>
          <w:szCs w:val="22"/>
        </w:rPr>
        <w:t xml:space="preserve"> </w:t>
      </w:r>
      <w:r w:rsidRPr="004511E8">
        <w:rPr>
          <w:rFonts w:ascii="Times New Roman" w:hAnsi="Times New Roman" w:cs="Times New Roman"/>
          <w:sz w:val="22"/>
          <w:szCs w:val="22"/>
        </w:rPr>
        <w:t>Письменное согласие каждого кандидата на избрание в Ревизионную комиссию имеется.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5225E0"/>
    <w:rsid w:val="00562583"/>
    <w:rsid w:val="007F1F75"/>
    <w:rsid w:val="00825D73"/>
    <w:rsid w:val="008B2E44"/>
    <w:rsid w:val="00A56030"/>
    <w:rsid w:val="00AB6615"/>
    <w:rsid w:val="00B17DBB"/>
    <w:rsid w:val="00BB777A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B138A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table" w:styleId="a7">
    <w:name w:val="Table Grid"/>
    <w:basedOn w:val="a1"/>
    <w:uiPriority w:val="39"/>
    <w:rsid w:val="00AB6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AB661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B6615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B66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518</Words>
  <Characters>2957</Characters>
  <Application>Microsoft Office Word</Application>
  <DocSecurity>0</DocSecurity>
  <Lines>24</Lines>
  <Paragraphs>6</Paragraphs>
  <ScaleCrop>false</ScaleCrop>
  <Company>РусГидро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2026-05-27T06:22:00Z</dcterms:modified>
</cp:coreProperties>
</file>